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532707B2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07652D">
        <w:rPr>
          <w:rFonts w:ascii="Arial" w:hAnsi="Arial" w:cs="Arial"/>
          <w:i w:val="0"/>
          <w:sz w:val="22"/>
          <w:szCs w:val="22"/>
        </w:rPr>
        <w:t>pro Ústecký kraj</w:t>
      </w:r>
    </w:p>
    <w:p w14:paraId="689A6A53" w14:textId="05AFE5D7" w:rsidR="00812ED3" w:rsidRPr="00E93F51" w:rsidRDefault="00812ED3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07652D">
        <w:rPr>
          <w:rFonts w:ascii="Arial" w:hAnsi="Arial" w:cs="Arial"/>
          <w:i w:val="0"/>
          <w:sz w:val="22"/>
          <w:szCs w:val="22"/>
        </w:rPr>
        <w:t>Husitská 2, 415 01 Teplice</w:t>
      </w:r>
    </w:p>
    <w:p w14:paraId="47549D99" w14:textId="4AE1F420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07652D">
        <w:rPr>
          <w:rFonts w:ascii="Arial" w:hAnsi="Arial" w:cs="Arial"/>
          <w:i w:val="0"/>
          <w:sz w:val="22"/>
          <w:szCs w:val="22"/>
        </w:rPr>
        <w:t>Děčín</w:t>
      </w:r>
    </w:p>
    <w:p w14:paraId="08A5439C" w14:textId="7B386BAB" w:rsidR="00812ED3" w:rsidRPr="00E93F51" w:rsidRDefault="00AB4602" w:rsidP="00384B0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28. října 979/19, 405 02 Děčín 1</w:t>
      </w:r>
    </w:p>
    <w:p w14:paraId="142ECB2E" w14:textId="7DF689CB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AB4602">
        <w:rPr>
          <w:rFonts w:ascii="Arial" w:hAnsi="Arial" w:cs="Arial"/>
          <w:sz w:val="22"/>
          <w:szCs w:val="22"/>
        </w:rPr>
        <w:t>Ing. Jitkou Blehovou</w:t>
      </w:r>
      <w:r w:rsidR="004B0205">
        <w:rPr>
          <w:rFonts w:ascii="Arial" w:hAnsi="Arial" w:cs="Arial"/>
          <w:sz w:val="22"/>
          <w:szCs w:val="22"/>
        </w:rPr>
        <w:t>, vedoucí Pobočky Děčín</w:t>
      </w:r>
    </w:p>
    <w:p w14:paraId="623559F5" w14:textId="7006594E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4B0205">
        <w:rPr>
          <w:rFonts w:ascii="Arial" w:hAnsi="Arial" w:cs="Arial"/>
          <w:sz w:val="22"/>
          <w:szCs w:val="22"/>
        </w:rPr>
        <w:t>Ing. Jitka Blehová, vedoucí Pobočky Děčín</w:t>
      </w:r>
    </w:p>
    <w:p w14:paraId="4011BF84" w14:textId="025FA56B" w:rsidR="00EA21B7" w:rsidRPr="00E93F51" w:rsidRDefault="00EA21B7" w:rsidP="004B0205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4B0205">
        <w:rPr>
          <w:rFonts w:ascii="Arial" w:hAnsi="Arial" w:cs="Arial"/>
          <w:snapToGrid w:val="0"/>
          <w:sz w:val="22"/>
          <w:szCs w:val="22"/>
        </w:rPr>
        <w:t>Ing. Anna Havlíková, Pobočka Děčín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16F456E5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4291E">
        <w:rPr>
          <w:rFonts w:ascii="Arial" w:hAnsi="Arial" w:cs="Arial"/>
          <w:sz w:val="22"/>
          <w:szCs w:val="22"/>
        </w:rPr>
        <w:t> 727 956 725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5A004C9F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E4291E">
        <w:rPr>
          <w:rFonts w:ascii="Arial" w:hAnsi="Arial" w:cs="Arial"/>
          <w:sz w:val="22"/>
          <w:szCs w:val="22"/>
        </w:rPr>
        <w:t>a.havlikova@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F1A59D4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6F24B9" w:rsidRPr="006F24B9">
        <w:rPr>
          <w:rStyle w:val="Siln"/>
          <w:rFonts w:ascii="Arial" w:hAnsi="Arial" w:cs="Arial"/>
          <w:b w:val="0"/>
          <w:sz w:val="22"/>
          <w:szCs w:val="22"/>
        </w:rPr>
        <w:t>SPU 468921/2023</w:t>
      </w:r>
      <w:r w:rsidR="006F24B9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CD7A01">
        <w:rPr>
          <w:rStyle w:val="Siln"/>
          <w:rFonts w:ascii="Arial" w:hAnsi="Arial" w:cs="Arial"/>
          <w:sz w:val="22"/>
          <w:szCs w:val="22"/>
        </w:rPr>
        <w:t>Před</w:t>
      </w:r>
      <w:r w:rsidR="00220BCB">
        <w:rPr>
          <w:rStyle w:val="Siln"/>
          <w:rFonts w:ascii="Arial" w:hAnsi="Arial" w:cs="Arial"/>
          <w:sz w:val="22"/>
          <w:szCs w:val="22"/>
        </w:rPr>
        <w:t xml:space="preserve">běžný </w:t>
      </w:r>
      <w:r w:rsidR="001A32A5" w:rsidRPr="00E93F51">
        <w:rPr>
          <w:rStyle w:val="Siln"/>
          <w:rFonts w:ascii="Arial" w:hAnsi="Arial" w:cs="Arial"/>
          <w:sz w:val="22"/>
          <w:szCs w:val="22"/>
        </w:rPr>
        <w:t>geotechnick</w:t>
      </w:r>
      <w:r w:rsidR="00220BCB">
        <w:rPr>
          <w:rStyle w:val="Siln"/>
          <w:rFonts w:ascii="Arial" w:hAnsi="Arial" w:cs="Arial"/>
          <w:sz w:val="22"/>
          <w:szCs w:val="22"/>
        </w:rPr>
        <w:t>ý</w:t>
      </w:r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 průzkum </w:t>
      </w:r>
      <w:bookmarkEnd w:id="2"/>
      <w:r w:rsidR="00220BCB">
        <w:rPr>
          <w:rStyle w:val="Siln"/>
          <w:rFonts w:ascii="Arial" w:hAnsi="Arial" w:cs="Arial"/>
          <w:sz w:val="22"/>
          <w:szCs w:val="22"/>
        </w:rPr>
        <w:t>pro KoPÚ Oldřichov nad Ploučnicí“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336350">
        <w:rPr>
          <w:rFonts w:ascii="Arial" w:hAnsi="Arial" w:cs="Arial"/>
          <w:sz w:val="22"/>
          <w:szCs w:val="22"/>
        </w:rPr>
        <w:t>Oldřichov nad Ploučnicí.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56969A97" w:rsidR="008325A1" w:rsidRPr="00E93F51" w:rsidRDefault="008325A1" w:rsidP="00567BB6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567BB6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567BB6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567BB6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567BB6">
        <w:rPr>
          <w:rStyle w:val="Siln"/>
          <w:rFonts w:ascii="Arial" w:hAnsi="Arial" w:cs="Arial"/>
          <w:b w:val="0"/>
          <w:sz w:val="22"/>
          <w:szCs w:val="22"/>
        </w:rPr>
        <w:t xml:space="preserve">předběžný pro </w:t>
      </w:r>
      <w:r w:rsidR="00DC55FB" w:rsidRPr="00567BB6">
        <w:rPr>
          <w:rStyle w:val="Siln"/>
          <w:rFonts w:ascii="Arial" w:hAnsi="Arial" w:cs="Arial"/>
          <w:b w:val="0"/>
          <w:sz w:val="22"/>
          <w:szCs w:val="22"/>
          <w:highlight w:val="yellow"/>
        </w:rPr>
        <w:t>vodní nádrže</w:t>
      </w:r>
      <w:r w:rsidR="00DC55FB" w:rsidRPr="00567BB6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567BB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567BB6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567BB6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567BB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567BB6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F644A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Základní mapu </w:t>
      </w:r>
      <w:r w:rsidR="00B9705D" w:rsidRPr="00F644A1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1:10 000 </w:t>
      </w:r>
    </w:p>
    <w:p w14:paraId="1264E7A1" w14:textId="691D7AEB" w:rsidR="001F742F" w:rsidRPr="00F644A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F644A1">
        <w:rPr>
          <w:rStyle w:val="Siln"/>
          <w:rFonts w:ascii="Arial" w:hAnsi="Arial" w:cs="Arial"/>
          <w:b w:val="0"/>
          <w:iCs/>
          <w:sz w:val="22"/>
          <w:szCs w:val="22"/>
        </w:rPr>
        <w:t>Data výškopisu</w:t>
      </w:r>
      <w:r w:rsidR="00B9705D"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F644A1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F644A1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Pr="00F644A1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</w:p>
    <w:p w14:paraId="4416B42D" w14:textId="77777777" w:rsidR="00A5572F" w:rsidRPr="00F644A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F644A1">
        <w:rPr>
          <w:rStyle w:val="Siln"/>
          <w:rFonts w:ascii="Arial" w:hAnsi="Arial" w:cs="Arial"/>
          <w:b w:val="0"/>
          <w:iCs/>
          <w:sz w:val="22"/>
          <w:szCs w:val="22"/>
        </w:rPr>
        <w:t>Situaci předpokládaného umístění stavby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45B5A48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44A1">
        <w:rPr>
          <w:rStyle w:val="Siln"/>
          <w:rFonts w:ascii="Arial" w:hAnsi="Arial" w:cs="Arial"/>
          <w:b w:val="0"/>
          <w:sz w:val="22"/>
          <w:szCs w:val="22"/>
        </w:rPr>
        <w:t>31. 3. 2024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4CFFE732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CA5675">
        <w:rPr>
          <w:rStyle w:val="Siln"/>
          <w:rFonts w:ascii="Arial" w:hAnsi="Arial" w:cs="Arial"/>
          <w:b w:val="0"/>
          <w:sz w:val="22"/>
          <w:szCs w:val="22"/>
        </w:rPr>
        <w:t>kraj Ústecký, okres Děčín, obec Františkov nad Ploučnicí, katastrální území Oldřichov nad Ploučnicí,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45B34CAA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CA5675">
        <w:rPr>
          <w:rFonts w:ascii="Arial" w:hAnsi="Arial" w:cs="Arial"/>
          <w:b w:val="0"/>
          <w:bCs/>
          <w:i w:val="0"/>
          <w:sz w:val="22"/>
          <w:szCs w:val="22"/>
        </w:rPr>
        <w:t>31. 3. 2024.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2DC52F7A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</w:t>
      </w:r>
      <w:r w:rsidR="00A765CA">
        <w:rPr>
          <w:rFonts w:ascii="Arial" w:hAnsi="Arial" w:cs="Arial"/>
          <w:b w:val="0"/>
          <w:i w:val="0"/>
          <w:sz w:val="22"/>
          <w:szCs w:val="22"/>
        </w:rPr>
        <w:t>2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4BF1AD96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6767FC24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950BE6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, </w:t>
      </w:r>
      <w:r w:rsidR="007F21BF">
        <w:rPr>
          <w:rStyle w:val="Siln"/>
          <w:rFonts w:ascii="Arial" w:hAnsi="Arial" w:cs="Arial"/>
          <w:b w:val="0"/>
          <w:sz w:val="22"/>
          <w:szCs w:val="22"/>
          <w:lang w:eastAsia="cs-CZ"/>
        </w:rPr>
        <w:t>nejméně však</w:t>
      </w:r>
      <w:r w:rsidR="00950BE6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2 500 Kč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4423B45E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="0004258A">
        <w:rPr>
          <w:rFonts w:ascii="Arial" w:hAnsi="Arial" w:cs="Arial"/>
          <w:bCs/>
          <w:sz w:val="22"/>
          <w:szCs w:val="22"/>
        </w:rPr>
        <w:t>ceny díla, včetně DPH</w:t>
      </w:r>
      <w:r w:rsidR="00E94190">
        <w:rPr>
          <w:rFonts w:ascii="Arial" w:hAnsi="Arial" w:cs="Arial"/>
          <w:bCs/>
          <w:sz w:val="22"/>
          <w:szCs w:val="22"/>
        </w:rPr>
        <w:t>, uvedené v čl. VII odst. 7.1. této smlouvy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Na žádost objednatele je zhotovitel povinen kdykoliv předložit ve lhůtě 3 dnů uspokojivé doklady o tom, že pojistné smlouvy uzavřené zhotovitelem jsou a zůstávají v platnosti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tomto případě zavazují dohodou nahradit ustanovení neplatné/neúčinné novým ustanovením platným/účinným, které nejlépe odpovídá původně zamýšlenému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06518BF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A53F74">
              <w:rPr>
                <w:rFonts w:ascii="Arial" w:hAnsi="Arial" w:cs="Arial"/>
                <w:b w:val="0"/>
                <w:i w:val="0"/>
                <w:sz w:val="22"/>
                <w:szCs w:val="22"/>
              </w:rPr>
              <w:t>Děčíně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390A0362" w:rsidR="0029141F" w:rsidRPr="00E93F51" w:rsidRDefault="00A53F7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Jitka Blehová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671AC893" w:rsidR="0029141F" w:rsidRPr="00E93F51" w:rsidRDefault="00A53F7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Děčín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53F74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lastRenderedPageBreak/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A53F74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A53F7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A53F74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A53F74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A53F74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A53F74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A53F74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A53F74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A53F74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A53F74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A53F74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7B7F9E5C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1FD4D" w14:textId="77777777" w:rsidR="00113F15" w:rsidRDefault="00113F15">
      <w:r>
        <w:separator/>
      </w:r>
    </w:p>
  </w:endnote>
  <w:endnote w:type="continuationSeparator" w:id="0">
    <w:p w14:paraId="11ED55E0" w14:textId="77777777" w:rsidR="00113F15" w:rsidRDefault="00113F15">
      <w:r>
        <w:continuationSeparator/>
      </w:r>
    </w:p>
  </w:endnote>
  <w:endnote w:type="continuationNotice" w:id="1">
    <w:p w14:paraId="104C60F0" w14:textId="77777777" w:rsidR="00113F15" w:rsidRDefault="00113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F223" w14:textId="77777777" w:rsidR="00113F15" w:rsidRDefault="00113F15">
      <w:r>
        <w:separator/>
      </w:r>
    </w:p>
  </w:footnote>
  <w:footnote w:type="continuationSeparator" w:id="0">
    <w:p w14:paraId="51E275F9" w14:textId="77777777" w:rsidR="00113F15" w:rsidRDefault="00113F15">
      <w:r>
        <w:continuationSeparator/>
      </w:r>
    </w:p>
  </w:footnote>
  <w:footnote w:type="continuationNotice" w:id="1">
    <w:p w14:paraId="3623A41E" w14:textId="77777777" w:rsidR="00113F15" w:rsidRDefault="00113F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402092979">
    <w:abstractNumId w:val="5"/>
  </w:num>
  <w:num w:numId="2" w16cid:durableId="1047025238">
    <w:abstractNumId w:val="12"/>
  </w:num>
  <w:num w:numId="3" w16cid:durableId="1710910835">
    <w:abstractNumId w:val="8"/>
  </w:num>
  <w:num w:numId="4" w16cid:durableId="921912607">
    <w:abstractNumId w:val="17"/>
  </w:num>
  <w:num w:numId="5" w16cid:durableId="1215434608">
    <w:abstractNumId w:val="45"/>
  </w:num>
  <w:num w:numId="6" w16cid:durableId="1737390300">
    <w:abstractNumId w:val="14"/>
  </w:num>
  <w:num w:numId="7" w16cid:durableId="765924789">
    <w:abstractNumId w:val="4"/>
  </w:num>
  <w:num w:numId="8" w16cid:durableId="975649186">
    <w:abstractNumId w:val="24"/>
  </w:num>
  <w:num w:numId="9" w16cid:durableId="627051662">
    <w:abstractNumId w:val="41"/>
  </w:num>
  <w:num w:numId="10" w16cid:durableId="1350444680">
    <w:abstractNumId w:val="35"/>
  </w:num>
  <w:num w:numId="11" w16cid:durableId="160782689">
    <w:abstractNumId w:val="47"/>
  </w:num>
  <w:num w:numId="12" w16cid:durableId="333268382">
    <w:abstractNumId w:val="10"/>
  </w:num>
  <w:num w:numId="13" w16cid:durableId="633022674">
    <w:abstractNumId w:val="9"/>
  </w:num>
  <w:num w:numId="14" w16cid:durableId="552889993">
    <w:abstractNumId w:val="46"/>
  </w:num>
  <w:num w:numId="15" w16cid:durableId="1598440637">
    <w:abstractNumId w:val="16"/>
  </w:num>
  <w:num w:numId="16" w16cid:durableId="1501462187">
    <w:abstractNumId w:val="30"/>
  </w:num>
  <w:num w:numId="17" w16cid:durableId="1924801059">
    <w:abstractNumId w:val="25"/>
  </w:num>
  <w:num w:numId="18" w16cid:durableId="1191841955">
    <w:abstractNumId w:val="0"/>
  </w:num>
  <w:num w:numId="19" w16cid:durableId="170801963">
    <w:abstractNumId w:val="2"/>
  </w:num>
  <w:num w:numId="20" w16cid:durableId="721948850">
    <w:abstractNumId w:val="11"/>
  </w:num>
  <w:num w:numId="21" w16cid:durableId="858274014">
    <w:abstractNumId w:val="28"/>
  </w:num>
  <w:num w:numId="22" w16cid:durableId="1754427242">
    <w:abstractNumId w:val="31"/>
  </w:num>
  <w:num w:numId="23" w16cid:durableId="70660058">
    <w:abstractNumId w:val="29"/>
  </w:num>
  <w:num w:numId="24" w16cid:durableId="1162816953">
    <w:abstractNumId w:val="26"/>
  </w:num>
  <w:num w:numId="25" w16cid:durableId="2126195892">
    <w:abstractNumId w:val="22"/>
  </w:num>
  <w:num w:numId="26" w16cid:durableId="278882063">
    <w:abstractNumId w:val="3"/>
  </w:num>
  <w:num w:numId="27" w16cid:durableId="1974209050">
    <w:abstractNumId w:val="37"/>
  </w:num>
  <w:num w:numId="28" w16cid:durableId="1041244580">
    <w:abstractNumId w:val="48"/>
  </w:num>
  <w:num w:numId="29" w16cid:durableId="2039040831">
    <w:abstractNumId w:val="13"/>
  </w:num>
  <w:num w:numId="30" w16cid:durableId="1392146559">
    <w:abstractNumId w:val="34"/>
  </w:num>
  <w:num w:numId="31" w16cid:durableId="2014336433">
    <w:abstractNumId w:val="18"/>
  </w:num>
  <w:num w:numId="32" w16cid:durableId="1034503778">
    <w:abstractNumId w:val="32"/>
  </w:num>
  <w:num w:numId="33" w16cid:durableId="1189297958">
    <w:abstractNumId w:val="19"/>
  </w:num>
  <w:num w:numId="34" w16cid:durableId="580335580">
    <w:abstractNumId w:val="21"/>
  </w:num>
  <w:num w:numId="35" w16cid:durableId="1196499819">
    <w:abstractNumId w:val="33"/>
  </w:num>
  <w:num w:numId="36" w16cid:durableId="1628663174">
    <w:abstractNumId w:val="20"/>
  </w:num>
  <w:num w:numId="37" w16cid:durableId="392657633">
    <w:abstractNumId w:val="7"/>
  </w:num>
  <w:num w:numId="38" w16cid:durableId="348069082">
    <w:abstractNumId w:val="49"/>
  </w:num>
  <w:num w:numId="39" w16cid:durableId="110319332">
    <w:abstractNumId w:val="1"/>
  </w:num>
  <w:num w:numId="40" w16cid:durableId="1230727384">
    <w:abstractNumId w:val="44"/>
  </w:num>
  <w:num w:numId="41" w16cid:durableId="1072046558">
    <w:abstractNumId w:val="27"/>
  </w:num>
  <w:num w:numId="42" w16cid:durableId="2088381716">
    <w:abstractNumId w:val="42"/>
  </w:num>
  <w:num w:numId="43" w16cid:durableId="1523979865">
    <w:abstractNumId w:val="43"/>
  </w:num>
  <w:num w:numId="44" w16cid:durableId="100491470">
    <w:abstractNumId w:val="40"/>
  </w:num>
  <w:num w:numId="45" w16cid:durableId="1151407159">
    <w:abstractNumId w:val="36"/>
  </w:num>
  <w:num w:numId="46" w16cid:durableId="1867020656">
    <w:abstractNumId w:val="15"/>
  </w:num>
  <w:num w:numId="47" w16cid:durableId="18048078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32161120">
    <w:abstractNumId w:val="38"/>
  </w:num>
  <w:num w:numId="49" w16cid:durableId="1710297329">
    <w:abstractNumId w:val="39"/>
  </w:num>
  <w:num w:numId="50" w16cid:durableId="2086564278">
    <w:abstractNumId w:val="6"/>
  </w:num>
  <w:num w:numId="51" w16cid:durableId="1688173300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258A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652D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3F15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0BCB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1BC9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350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6A24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205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052BE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67BB6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24B9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21BF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361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BE6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32E9"/>
    <w:rsid w:val="00A15B15"/>
    <w:rsid w:val="00A172C2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3F74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765CA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4602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0E1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E7A7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1888"/>
    <w:rsid w:val="00CA4711"/>
    <w:rsid w:val="00CA5675"/>
    <w:rsid w:val="00CA5719"/>
    <w:rsid w:val="00CB074C"/>
    <w:rsid w:val="00CB0D3F"/>
    <w:rsid w:val="00CB2017"/>
    <w:rsid w:val="00CB5A25"/>
    <w:rsid w:val="00CB623E"/>
    <w:rsid w:val="00CB643D"/>
    <w:rsid w:val="00CB6480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D7A01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291E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190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44A1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14</Pages>
  <Words>4748</Words>
  <Characters>28286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Blehová Jitka Ing.</cp:lastModifiedBy>
  <cp:revision>77</cp:revision>
  <cp:lastPrinted>2017-03-30T06:05:00Z</cp:lastPrinted>
  <dcterms:created xsi:type="dcterms:W3CDTF">2019-08-08T08:11:00Z</dcterms:created>
  <dcterms:modified xsi:type="dcterms:W3CDTF">2023-11-23T09:40:00Z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